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EDCB" w14:textId="0D0D2ECE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D.M.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novembre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Agevolazioni alle imprese già confiscate o sequestrate alla criminalità organizzata</w:t>
      </w:r>
    </w:p>
    <w:p w14:paraId="19B58AFC" w14:textId="77777777" w:rsidR="002329C3" w:rsidRDefault="002329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E6A93" w14:textId="401FA97A" w:rsidR="001A7C4E" w:rsidRPr="00B64D62" w:rsidRDefault="00CE7DC2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pratica: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ISC</w:t>
      </w:r>
      <w:r w:rsidRPr="00C95A2B">
        <w:rPr>
          <w:rFonts w:ascii="Times New Roman" w:hAnsi="Times New Roman" w:cs="Times New Roman"/>
          <w:b/>
          <w:bCs/>
          <w:sz w:val="24"/>
          <w:szCs w:val="24"/>
        </w:rPr>
        <w:t>_00000000</w:t>
      </w:r>
    </w:p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4BD254E" w:rsidR="001A7C4E" w:rsidRPr="00CE7DC2" w:rsidRDefault="00CE7DC2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sz w:val="24"/>
          <w:szCs w:val="24"/>
        </w:rPr>
        <w:t>(ex artt. 46 e 47 D.P.R. 28 dicembre 2000, n.445)</w:t>
      </w:r>
    </w:p>
    <w:p w14:paraId="751185DD" w14:textId="77777777" w:rsidR="00201A04" w:rsidRDefault="00201A04" w:rsidP="00CE7DC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9214F1B" w14:textId="012A2C3F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="001A7C4E" w:rsidRPr="00CE7D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___________________________, provincia di _____________,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CAP______, in qualità di Legale rappresentante/Titolare/Procuratore speciale o Delegato dell’impresa</w:t>
      </w:r>
      <w:r w:rsidR="002F2E1D">
        <w:rPr>
          <w:rFonts w:ascii="Times New Roman" w:hAnsi="Times New Roman" w:cs="Times New Roman"/>
          <w:sz w:val="24"/>
          <w:szCs w:val="24"/>
        </w:rPr>
        <w:t>/Amministratore giudiziario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 con sede legale a____________________, provincia di ____________, in via/piazza _______________________, n. ____, codice fiscale 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___ nell’ambito della misura di cui al decreto interministeriale </w:t>
      </w:r>
      <w:r w:rsidR="002F2E1D">
        <w:rPr>
          <w:rFonts w:ascii="Times New Roman" w:hAnsi="Times New Roman" w:cs="Times New Roman"/>
          <w:sz w:val="24"/>
          <w:szCs w:val="24"/>
        </w:rPr>
        <w:t>4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sz w:val="24"/>
          <w:szCs w:val="24"/>
        </w:rPr>
        <w:t>novembre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2016, con ID</w:t>
      </w:r>
      <w:r w:rsidR="00C15D83">
        <w:rPr>
          <w:rFonts w:ascii="Times New Roman" w:hAnsi="Times New Roman" w:cs="Times New Roman"/>
          <w:sz w:val="24"/>
          <w:szCs w:val="24"/>
        </w:rPr>
        <w:t xml:space="preserve"> pratica </w:t>
      </w:r>
      <w:r w:rsidR="002F2E1D">
        <w:rPr>
          <w:rFonts w:ascii="Times New Roman" w:hAnsi="Times New Roman" w:cs="Times New Roman"/>
          <w:sz w:val="24"/>
          <w:szCs w:val="24"/>
        </w:rPr>
        <w:t>ISC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degli 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coli 46 e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può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andare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3B986" w14:textId="2D232642" w:rsidR="005F5580" w:rsidRPr="00CE7DC2" w:rsidRDefault="005F5580" w:rsidP="005F558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Misure di potenziamento del Servizio sanitario nazionale e di sostegno economico per famiglie, lavoratori e imprese connesse all’emergenza epidemiologica da Covid-19 (D.L.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 18 del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marzo 2020 “Cura Italia”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77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 n. 27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D427E5" w14:textId="4F4E5D0F" w:rsidR="00CE7DC2" w:rsidRPr="005F5580" w:rsidRDefault="00CE7DC2" w:rsidP="00CE7DC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75FF7B7A" w14:textId="7E2A9205" w:rsidR="00CE7DC2" w:rsidRPr="005F5580" w:rsidRDefault="00D138D4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5580" w:rsidRPr="005F5580">
        <w:rPr>
          <w:rFonts w:ascii="Times New Roman" w:hAnsi="Times New Roman" w:cs="Times New Roman"/>
          <w:color w:val="000000"/>
          <w:sz w:val="24"/>
          <w:szCs w:val="24"/>
        </w:rPr>
        <w:t xml:space="preserve">i sensi dell’art. 56 del D.L. n. 18/2020, così come modificato dall’art. </w:t>
      </w:r>
      <w:r w:rsidR="004E6F62">
        <w:rPr>
          <w:rFonts w:ascii="Times New Roman" w:hAnsi="Times New Roman" w:cs="Times New Roman"/>
          <w:color w:val="000000"/>
          <w:sz w:val="24"/>
          <w:szCs w:val="24"/>
        </w:rPr>
        <w:t>1 comma 248</w:t>
      </w:r>
      <w:r w:rsidR="005F5580" w:rsidRPr="005F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F62" w:rsidRPr="004E6F62">
        <w:rPr>
          <w:rFonts w:ascii="Times New Roman" w:hAnsi="Times New Roman" w:cs="Times New Roman"/>
          <w:color w:val="000000"/>
          <w:sz w:val="24"/>
          <w:szCs w:val="24"/>
        </w:rPr>
        <w:t>della Legge 30 dicembre 2020, n. 178, pubblicata nella GU Serie Generale n. 322 del 30 dicembre 2020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4E6F62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E6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E6F62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</w:t>
      </w:r>
      <w:r w:rsidR="004E6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E6F62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4E6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E6F6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 w:rsidR="004E6F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E6F6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 w:rsidR="004E6F62">
        <w:rPr>
          <w:rFonts w:ascii="Times New Roman" w:hAnsi="Times New Roman" w:cs="Times New Roman"/>
          <w:color w:val="000000"/>
          <w:sz w:val="24"/>
          <w:szCs w:val="24"/>
        </w:rPr>
        <w:t xml:space="preserve">a in scadenza </w:t>
      </w:r>
      <w:r w:rsidR="004E6F62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2329C3">
        <w:rPr>
          <w:rFonts w:ascii="Times New Roman" w:hAnsi="Times New Roman" w:cs="Times New Roman"/>
          <w:b/>
          <w:sz w:val="24"/>
          <w:szCs w:val="24"/>
        </w:rPr>
        <w:t>____________</w:t>
      </w:r>
      <w:r w:rsidR="004E6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concesso con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ecreto del Direttore generale per gli incentivi alle imprese del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Ministero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prot.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n. ____</w:t>
      </w:r>
      <w:r w:rsidR="002329C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del ____</w:t>
      </w:r>
      <w:r w:rsidR="002329C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e la dilazione del piano di rimborso delle rate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17EA89" w14:textId="5B47A589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2393605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605366" w14:textId="77777777" w:rsidR="00201A04" w:rsidRDefault="00201A04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</w:p>
    <w:p w14:paraId="4864E89C" w14:textId="016C51C4" w:rsidR="00CF54DE" w:rsidRPr="00400E00" w:rsidRDefault="00CF54DE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  <w:r w:rsidRPr="00400E00">
        <w:rPr>
          <w:rFonts w:ascii="Times New Roman" w:eastAsia="Times New Roman" w:hAnsi="Times New Roman" w:cs="Times New Roman"/>
        </w:rPr>
        <w:t>Il</w:t>
      </w:r>
      <w:r w:rsidRPr="00400E00">
        <w:rPr>
          <w:rFonts w:ascii="Times New Roman" w:eastAsia="Times New Roman" w:hAnsi="Times New Roman" w:cs="Times New Roman"/>
          <w:spacing w:val="-1"/>
        </w:rPr>
        <w:t xml:space="preserve"> </w:t>
      </w:r>
      <w:r w:rsidRPr="00400E00">
        <w:rPr>
          <w:rFonts w:ascii="Times New Roman" w:eastAsia="Times New Roman" w:hAnsi="Times New Roman" w:cs="Times New Roman"/>
        </w:rPr>
        <w:t>Titolare/</w:t>
      </w:r>
      <w:r w:rsidRPr="00400E00">
        <w:rPr>
          <w:rFonts w:ascii="Times New Roman" w:eastAsia="Times New Roman" w:hAnsi="Times New Roman" w:cs="Times New Roman"/>
          <w:spacing w:val="-1"/>
        </w:rPr>
        <w:t>L</w:t>
      </w:r>
      <w:r w:rsidRPr="00400E00">
        <w:rPr>
          <w:rFonts w:ascii="Times New Roman" w:eastAsia="Times New Roman" w:hAnsi="Times New Roman" w:cs="Times New Roman"/>
        </w:rPr>
        <w:t>egale</w:t>
      </w:r>
      <w:r w:rsidRPr="00400E00">
        <w:rPr>
          <w:rFonts w:ascii="Times New Roman" w:eastAsia="Times New Roman" w:hAnsi="Times New Roman" w:cs="Times New Roman"/>
          <w:spacing w:val="-15"/>
        </w:rPr>
        <w:t xml:space="preserve"> </w:t>
      </w:r>
      <w:r w:rsidRPr="00400E00">
        <w:rPr>
          <w:rFonts w:ascii="Times New Roman" w:eastAsia="Times New Roman" w:hAnsi="Times New Roman" w:cs="Times New Roman"/>
          <w:w w:val="99"/>
        </w:rPr>
        <w:t>rappresenta</w:t>
      </w:r>
      <w:r w:rsidRPr="00400E00">
        <w:rPr>
          <w:rFonts w:ascii="Times New Roman" w:eastAsia="Times New Roman" w:hAnsi="Times New Roman" w:cs="Times New Roman"/>
          <w:spacing w:val="-1"/>
          <w:w w:val="99"/>
        </w:rPr>
        <w:t>n</w:t>
      </w:r>
      <w:r w:rsidRPr="00400E00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400E00">
        <w:rPr>
          <w:rFonts w:ascii="Times New Roman" w:eastAsia="Times New Roman" w:hAnsi="Times New Roman" w:cs="Times New Roman"/>
          <w:w w:val="99"/>
        </w:rPr>
        <w:t>e</w:t>
      </w:r>
    </w:p>
    <w:p w14:paraId="623C7A0B" w14:textId="77777777" w:rsidR="00CF54DE" w:rsidRPr="00400E00" w:rsidRDefault="00CF54DE" w:rsidP="00CF54DE">
      <w:pPr>
        <w:spacing w:after="0" w:line="120" w:lineRule="exact"/>
      </w:pPr>
    </w:p>
    <w:p w14:paraId="4522DBE0" w14:textId="4F5637FF" w:rsidR="00CF54DE" w:rsidRPr="00400E00" w:rsidRDefault="00CF54DE" w:rsidP="00CF54DE">
      <w:pPr>
        <w:spacing w:after="0" w:line="240" w:lineRule="auto"/>
        <w:ind w:left="5664" w:right="1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00E00">
        <w:rPr>
          <w:rFonts w:ascii="Times New Roman" w:eastAsia="Times New Roman" w:hAnsi="Times New Roman" w:cs="Times New Roman"/>
        </w:rPr>
        <w:t>(</w:t>
      </w:r>
      <w:r w:rsidRPr="00400E00">
        <w:rPr>
          <w:rFonts w:ascii="Times New Roman" w:eastAsia="Times New Roman" w:hAnsi="Times New Roman" w:cs="Times New Roman"/>
          <w:spacing w:val="-1"/>
        </w:rPr>
        <w:t>f</w:t>
      </w:r>
      <w:r w:rsidRPr="00400E00">
        <w:rPr>
          <w:rFonts w:ascii="Times New Roman" w:eastAsia="Times New Roman" w:hAnsi="Times New Roman" w:cs="Times New Roman"/>
        </w:rPr>
        <w:t>ir</w:t>
      </w:r>
      <w:r w:rsidRPr="00400E00">
        <w:rPr>
          <w:rFonts w:ascii="Times New Roman" w:eastAsia="Times New Roman" w:hAnsi="Times New Roman" w:cs="Times New Roman"/>
          <w:spacing w:val="-2"/>
        </w:rPr>
        <w:t>m</w:t>
      </w:r>
      <w:r w:rsidRPr="00400E00">
        <w:rPr>
          <w:rFonts w:ascii="Times New Roman" w:eastAsia="Times New Roman" w:hAnsi="Times New Roman" w:cs="Times New Roman"/>
        </w:rPr>
        <w:t>ato</w:t>
      </w:r>
      <w:r w:rsidRPr="00400E00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 w:rsidRPr="00400E00">
        <w:rPr>
          <w:rFonts w:ascii="Times New Roman" w:eastAsia="Times New Roman" w:hAnsi="Times New Roman" w:cs="Times New Roman"/>
          <w:w w:val="99"/>
        </w:rPr>
        <w:t>igital</w:t>
      </w:r>
      <w:r w:rsidRPr="00400E00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400E00">
        <w:rPr>
          <w:rFonts w:ascii="Times New Roman" w:eastAsia="Times New Roman" w:hAnsi="Times New Roman" w:cs="Times New Roman"/>
          <w:w w:val="99"/>
        </w:rPr>
        <w:t>ente)</w:t>
      </w:r>
    </w:p>
    <w:p w14:paraId="6559FF15" w14:textId="77777777" w:rsidR="00CF54DE" w:rsidRDefault="00CF54DE" w:rsidP="00CF54DE">
      <w:pPr>
        <w:spacing w:before="4" w:after="0" w:line="100" w:lineRule="exact"/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1FA94C96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3CEBDD00" w14:textId="77777777" w:rsidR="009D4638" w:rsidRDefault="009D4638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610A5288" w14:textId="7F0CEAB5" w:rsidR="00713182" w:rsidRPr="00B64D62" w:rsidRDefault="00CF54DE" w:rsidP="005106A5">
      <w:pPr>
        <w:tabs>
          <w:tab w:val="center" w:pos="7297"/>
        </w:tabs>
        <w:rPr>
          <w:rFonts w:ascii="Times New Roman" w:hAnsi="Times New Roman" w:cs="Times New Roman"/>
          <w:sz w:val="20"/>
          <w:szCs w:val="24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Lgs. n. 82 del 7 </w:t>
      </w:r>
      <w:r w:rsidR="00201A04">
        <w:rPr>
          <w:rFonts w:ascii="Times New Roman" w:hAnsi="Times New Roman"/>
          <w:i/>
          <w:iCs/>
          <w:sz w:val="20"/>
        </w:rPr>
        <w:t>m</w:t>
      </w:r>
      <w:r w:rsidRPr="004A3849">
        <w:rPr>
          <w:rFonts w:ascii="Times New Roman" w:hAnsi="Times New Roman"/>
          <w:i/>
          <w:iCs/>
          <w:sz w:val="20"/>
        </w:rPr>
        <w:t>arzo 2005 e successive modifiche.</w:t>
      </w:r>
    </w:p>
    <w:sectPr w:rsidR="00713182" w:rsidRPr="00B6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4E"/>
    <w:rsid w:val="000A2F71"/>
    <w:rsid w:val="001A7C4E"/>
    <w:rsid w:val="00201A04"/>
    <w:rsid w:val="002329C3"/>
    <w:rsid w:val="002F2E1D"/>
    <w:rsid w:val="00376096"/>
    <w:rsid w:val="003F6EF3"/>
    <w:rsid w:val="004427A1"/>
    <w:rsid w:val="00462633"/>
    <w:rsid w:val="00477B58"/>
    <w:rsid w:val="00487642"/>
    <w:rsid w:val="004C76C5"/>
    <w:rsid w:val="004E6F62"/>
    <w:rsid w:val="004F5AF4"/>
    <w:rsid w:val="005106A5"/>
    <w:rsid w:val="005E20C3"/>
    <w:rsid w:val="005F5580"/>
    <w:rsid w:val="0066102C"/>
    <w:rsid w:val="0067058B"/>
    <w:rsid w:val="006B4387"/>
    <w:rsid w:val="00713182"/>
    <w:rsid w:val="007560A7"/>
    <w:rsid w:val="00774738"/>
    <w:rsid w:val="00843C62"/>
    <w:rsid w:val="00846195"/>
    <w:rsid w:val="00874CEF"/>
    <w:rsid w:val="008D1C07"/>
    <w:rsid w:val="009D4638"/>
    <w:rsid w:val="009F1970"/>
    <w:rsid w:val="00B64D62"/>
    <w:rsid w:val="00C12AD7"/>
    <w:rsid w:val="00C15D83"/>
    <w:rsid w:val="00C16B42"/>
    <w:rsid w:val="00C4175C"/>
    <w:rsid w:val="00C95A2B"/>
    <w:rsid w:val="00CE7DC2"/>
    <w:rsid w:val="00CF54DE"/>
    <w:rsid w:val="00D138D4"/>
    <w:rsid w:val="00D41F4F"/>
    <w:rsid w:val="00E2373D"/>
    <w:rsid w:val="00E72FB6"/>
    <w:rsid w:val="00ED2DFD"/>
    <w:rsid w:val="00F05430"/>
    <w:rsid w:val="00F24211"/>
    <w:rsid w:val="00FA1B69"/>
    <w:rsid w:val="00FE665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Aluisi</dc:creator>
  <cp:keywords/>
  <dc:description/>
  <cp:lastModifiedBy>Aluisi Paola</cp:lastModifiedBy>
  <cp:revision>2</cp:revision>
  <dcterms:created xsi:type="dcterms:W3CDTF">2021-01-21T16:14:00Z</dcterms:created>
  <dcterms:modified xsi:type="dcterms:W3CDTF">2021-01-21T16:14:00Z</dcterms:modified>
</cp:coreProperties>
</file>